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E8" w:rsidRPr="00C730E8" w:rsidRDefault="00C730E8" w:rsidP="00C730E8">
      <w:pPr>
        <w:pStyle w:val="Nagwek1"/>
        <w:rPr>
          <w:rFonts w:ascii="Arial" w:hAnsi="Arial" w:cs="Arial"/>
          <w:color w:val="auto"/>
          <w:sz w:val="18"/>
        </w:rPr>
      </w:pPr>
      <w:r w:rsidRPr="00C730E8">
        <w:rPr>
          <w:rFonts w:ascii="Arial" w:hAnsi="Arial" w:cs="Arial"/>
          <w:color w:val="auto"/>
          <w:sz w:val="18"/>
        </w:rPr>
        <w:t xml:space="preserve">Zadanie </w:t>
      </w:r>
      <w:r w:rsidRPr="00C730E8">
        <w:rPr>
          <w:rFonts w:ascii="Arial" w:hAnsi="Arial" w:cs="Arial"/>
          <w:b w:val="0"/>
          <w:bCs w:val="0"/>
          <w:color w:val="auto"/>
          <w:sz w:val="18"/>
        </w:rPr>
        <w:t>określa czynności, które należy wykonać by osiągnąć cel.</w:t>
      </w:r>
    </w:p>
    <w:p w:rsidR="00C730E8" w:rsidRPr="00C730E8" w:rsidRDefault="00C730E8" w:rsidP="00C730E8">
      <w:pPr>
        <w:rPr>
          <w:rFonts w:ascii="Arial" w:hAnsi="Arial" w:cs="Arial"/>
          <w:sz w:val="18"/>
          <w:u w:val="single"/>
        </w:rPr>
      </w:pPr>
      <w:r w:rsidRPr="00C730E8">
        <w:rPr>
          <w:rFonts w:ascii="Arial" w:hAnsi="Arial" w:cs="Arial"/>
          <w:sz w:val="18"/>
          <w:u w:val="single"/>
        </w:rPr>
        <w:t>Przykładowe sformułowania:</w:t>
      </w:r>
    </w:p>
    <w:p w:rsidR="00C730E8" w:rsidRPr="00C730E8" w:rsidRDefault="00C730E8" w:rsidP="00C730E8">
      <w:pPr>
        <w:pStyle w:val="Tekstpodstawowy3"/>
        <w:rPr>
          <w:rFonts w:ascii="Arial" w:hAnsi="Arial" w:cs="Arial"/>
          <w:bCs/>
          <w:sz w:val="18"/>
        </w:rPr>
      </w:pPr>
      <w:r w:rsidRPr="00C730E8">
        <w:rPr>
          <w:rFonts w:ascii="Arial" w:hAnsi="Arial" w:cs="Arial"/>
          <w:bCs/>
          <w:sz w:val="18"/>
        </w:rPr>
        <w:t>Zadania świetlicy:</w:t>
      </w:r>
    </w:p>
    <w:p w:rsidR="00C730E8" w:rsidRPr="00C730E8" w:rsidRDefault="00C730E8" w:rsidP="00C730E8">
      <w:pPr>
        <w:pStyle w:val="Tekstpodstawowy3"/>
        <w:numPr>
          <w:ilvl w:val="0"/>
          <w:numId w:val="1"/>
        </w:numPr>
        <w:tabs>
          <w:tab w:val="num" w:pos="360"/>
          <w:tab w:val="num" w:pos="720"/>
        </w:tabs>
        <w:spacing w:after="0" w:line="240" w:lineRule="auto"/>
        <w:ind w:left="720"/>
        <w:rPr>
          <w:rFonts w:ascii="Arial" w:hAnsi="Arial" w:cs="Arial"/>
          <w:bCs/>
          <w:sz w:val="18"/>
        </w:rPr>
      </w:pPr>
      <w:r w:rsidRPr="00C730E8">
        <w:rPr>
          <w:rFonts w:ascii="Arial" w:hAnsi="Arial" w:cs="Arial"/>
          <w:bCs/>
          <w:sz w:val="18"/>
        </w:rPr>
        <w:t xml:space="preserve">ścisła współpraca z rodzicami dziecka w zakresie diagnozowania potrzeb, planowania </w:t>
      </w:r>
      <w:proofErr w:type="spellStart"/>
      <w:r w:rsidRPr="00C730E8">
        <w:rPr>
          <w:rFonts w:ascii="Arial" w:hAnsi="Arial" w:cs="Arial"/>
          <w:bCs/>
          <w:sz w:val="18"/>
        </w:rPr>
        <w:t>pomocy</w:t>
      </w:r>
      <w:proofErr w:type="spellEnd"/>
      <w:r w:rsidRPr="00C730E8">
        <w:rPr>
          <w:rFonts w:ascii="Arial" w:hAnsi="Arial" w:cs="Arial"/>
          <w:bCs/>
          <w:sz w:val="18"/>
        </w:rPr>
        <w:t>, monitorowania procesu pomagania (konsultacje wychowawcy z rodzicami), organizowanie zajęć edukacyjnych dla rodziców</w:t>
      </w:r>
    </w:p>
    <w:p w:rsidR="00C730E8" w:rsidRPr="00C730E8" w:rsidRDefault="00C730E8" w:rsidP="00C730E8">
      <w:pPr>
        <w:pStyle w:val="Tekstpodstawowy3"/>
        <w:numPr>
          <w:ilvl w:val="0"/>
          <w:numId w:val="1"/>
        </w:numPr>
        <w:tabs>
          <w:tab w:val="num" w:pos="360"/>
          <w:tab w:val="num" w:pos="720"/>
        </w:tabs>
        <w:spacing w:after="0" w:line="240" w:lineRule="auto"/>
        <w:ind w:left="720"/>
        <w:rPr>
          <w:rFonts w:ascii="Arial" w:hAnsi="Arial" w:cs="Arial"/>
          <w:bCs/>
          <w:sz w:val="18"/>
        </w:rPr>
      </w:pPr>
      <w:r w:rsidRPr="00C730E8">
        <w:rPr>
          <w:rFonts w:ascii="Arial" w:hAnsi="Arial" w:cs="Arial"/>
          <w:bCs/>
          <w:sz w:val="18"/>
        </w:rPr>
        <w:t xml:space="preserve">prowadzenie oddziaływań korekcyjnych, terapeutycznych, kompensacyjnych </w:t>
      </w:r>
      <w:r w:rsidRPr="00C730E8">
        <w:rPr>
          <w:rFonts w:ascii="Arial" w:hAnsi="Arial" w:cs="Arial"/>
          <w:bCs/>
          <w:sz w:val="18"/>
        </w:rPr>
        <w:br/>
        <w:t>i profilaktycznych (indywidualnych i grupowych)</w:t>
      </w:r>
    </w:p>
    <w:p w:rsidR="00C730E8" w:rsidRPr="00C730E8" w:rsidRDefault="00C730E8" w:rsidP="00C730E8">
      <w:pPr>
        <w:pStyle w:val="Tekstpodstawowy3"/>
        <w:numPr>
          <w:ilvl w:val="0"/>
          <w:numId w:val="1"/>
        </w:numPr>
        <w:tabs>
          <w:tab w:val="num" w:pos="360"/>
          <w:tab w:val="num" w:pos="720"/>
        </w:tabs>
        <w:spacing w:after="0" w:line="240" w:lineRule="auto"/>
        <w:ind w:left="720"/>
        <w:rPr>
          <w:rFonts w:ascii="Arial" w:hAnsi="Arial" w:cs="Arial"/>
          <w:bCs/>
          <w:sz w:val="18"/>
        </w:rPr>
      </w:pPr>
      <w:r w:rsidRPr="00C730E8">
        <w:rPr>
          <w:rFonts w:ascii="Arial" w:hAnsi="Arial" w:cs="Arial"/>
          <w:bCs/>
          <w:sz w:val="18"/>
        </w:rPr>
        <w:t>dożywianie w formie ciepłego posiłku</w:t>
      </w:r>
    </w:p>
    <w:p w:rsidR="00C730E8" w:rsidRPr="00C730E8" w:rsidRDefault="00C730E8" w:rsidP="00C730E8">
      <w:pPr>
        <w:pStyle w:val="Tekstpodstawowy3"/>
        <w:numPr>
          <w:ilvl w:val="0"/>
          <w:numId w:val="1"/>
        </w:numPr>
        <w:tabs>
          <w:tab w:val="num" w:pos="360"/>
          <w:tab w:val="num" w:pos="720"/>
        </w:tabs>
        <w:spacing w:after="0" w:line="240" w:lineRule="auto"/>
        <w:ind w:left="720"/>
        <w:rPr>
          <w:rFonts w:ascii="Arial" w:hAnsi="Arial" w:cs="Arial"/>
          <w:bCs/>
          <w:sz w:val="18"/>
        </w:rPr>
      </w:pPr>
      <w:r w:rsidRPr="00C730E8">
        <w:rPr>
          <w:rFonts w:ascii="Arial" w:hAnsi="Arial" w:cs="Arial"/>
          <w:bCs/>
          <w:sz w:val="18"/>
        </w:rPr>
        <w:t>organizowanie zajęć edukacyjno – wychowawczych w tym: pomoc w nauce, umożliwianie rozwoju zainteresowań, organizacja zabaw i spotkań okolicznościowych.</w:t>
      </w:r>
    </w:p>
    <w:p w:rsidR="00C730E8" w:rsidRPr="00C730E8" w:rsidRDefault="00C730E8" w:rsidP="00C730E8">
      <w:pPr>
        <w:pStyle w:val="Tekstpodstawowy3"/>
        <w:numPr>
          <w:ilvl w:val="0"/>
          <w:numId w:val="1"/>
        </w:numPr>
        <w:tabs>
          <w:tab w:val="num" w:pos="360"/>
          <w:tab w:val="num" w:pos="720"/>
        </w:tabs>
        <w:spacing w:after="0" w:line="240" w:lineRule="auto"/>
        <w:ind w:left="720"/>
        <w:rPr>
          <w:rFonts w:ascii="Arial" w:hAnsi="Arial" w:cs="Arial"/>
          <w:bCs/>
          <w:sz w:val="18"/>
        </w:rPr>
      </w:pPr>
      <w:r w:rsidRPr="00C730E8">
        <w:rPr>
          <w:rFonts w:ascii="Arial" w:hAnsi="Arial" w:cs="Arial"/>
          <w:bCs/>
          <w:sz w:val="18"/>
        </w:rPr>
        <w:t xml:space="preserve">towarzyszenie rodzinom przeżywającym kryzysy (min. spotkania indywidualne </w:t>
      </w:r>
      <w:r w:rsidRPr="00C730E8">
        <w:rPr>
          <w:rFonts w:ascii="Arial" w:hAnsi="Arial" w:cs="Arial"/>
          <w:bCs/>
          <w:sz w:val="18"/>
        </w:rPr>
        <w:br/>
        <w:t xml:space="preserve">z dziećmi </w:t>
      </w:r>
      <w:r w:rsidRPr="00C730E8">
        <w:rPr>
          <w:rFonts w:ascii="Arial" w:hAnsi="Arial" w:cs="Arial"/>
          <w:bCs/>
          <w:sz w:val="18"/>
        </w:rPr>
        <w:br/>
        <w:t>i rodzicami, spotkania z całymi rodzinami w świetlicy bądź w mieszkaniach rodzin)</w:t>
      </w:r>
    </w:p>
    <w:p w:rsidR="00C730E8" w:rsidRPr="00C730E8" w:rsidRDefault="00C730E8" w:rsidP="00C730E8">
      <w:pPr>
        <w:pStyle w:val="Tekstpodstawowy3"/>
        <w:numPr>
          <w:ilvl w:val="0"/>
          <w:numId w:val="1"/>
        </w:numPr>
        <w:tabs>
          <w:tab w:val="num" w:pos="360"/>
          <w:tab w:val="num" w:pos="720"/>
        </w:tabs>
        <w:spacing w:after="0" w:line="240" w:lineRule="auto"/>
        <w:ind w:left="720"/>
        <w:rPr>
          <w:rFonts w:ascii="Arial" w:hAnsi="Arial" w:cs="Arial"/>
          <w:bCs/>
          <w:sz w:val="18"/>
        </w:rPr>
      </w:pPr>
      <w:r w:rsidRPr="00C730E8">
        <w:rPr>
          <w:rFonts w:ascii="Arial" w:hAnsi="Arial" w:cs="Arial"/>
          <w:bCs/>
          <w:sz w:val="18"/>
        </w:rPr>
        <w:t xml:space="preserve">współpraca z instytucjami działającymi na rzecz dziecka i rodziny(udział </w:t>
      </w:r>
      <w:r w:rsidRPr="00C730E8">
        <w:rPr>
          <w:rFonts w:ascii="Arial" w:hAnsi="Arial" w:cs="Arial"/>
          <w:bCs/>
          <w:sz w:val="18"/>
        </w:rPr>
        <w:br/>
        <w:t>w spotkaniach zespołów interdyscyplinarnych i ich inicjowanie)</w:t>
      </w:r>
    </w:p>
    <w:p w:rsidR="00C730E8" w:rsidRPr="00C730E8" w:rsidRDefault="00C730E8" w:rsidP="00C730E8">
      <w:pPr>
        <w:pStyle w:val="Tekstpodstawowy3"/>
        <w:tabs>
          <w:tab w:val="num" w:pos="1080"/>
        </w:tabs>
        <w:ind w:left="720"/>
        <w:rPr>
          <w:rFonts w:ascii="Arial" w:hAnsi="Arial" w:cs="Arial"/>
          <w:bCs/>
          <w:sz w:val="18"/>
        </w:rPr>
      </w:pPr>
    </w:p>
    <w:p w:rsidR="00C730E8" w:rsidRPr="00C730E8" w:rsidRDefault="00C730E8" w:rsidP="00C730E8">
      <w:pPr>
        <w:pStyle w:val="Tekstpodstawowy3"/>
        <w:rPr>
          <w:rFonts w:ascii="Arial" w:hAnsi="Arial" w:cs="Arial"/>
          <w:sz w:val="18"/>
        </w:rPr>
      </w:pPr>
      <w:r w:rsidRPr="00C730E8">
        <w:rPr>
          <w:rFonts w:ascii="Arial" w:hAnsi="Arial" w:cs="Arial"/>
          <w:sz w:val="18"/>
        </w:rPr>
        <w:t xml:space="preserve">Podobnie, jeśli chodzi o założone cele i zadania. Nie wystarczy je określić. Dopiero ich zrozumienie, przyjęcie </w:t>
      </w:r>
      <w:r w:rsidRPr="00C730E8">
        <w:rPr>
          <w:rFonts w:ascii="Arial" w:hAnsi="Arial" w:cs="Arial"/>
          <w:sz w:val="18"/>
        </w:rPr>
        <w:br/>
        <w:t xml:space="preserve">i świadome wdrażanie w codzienne życie daje szansę na rzeczywistą i skuteczną pomoc. Wciąż jeszcze istnieją placówki, które mają co prawda w statucie lub regulaminie określoną misję, zadania i cele, ale pracownicy często ich nie znają, a co za tym idzie nie realizują. Są też miejsca, w których  dorośli w sposób świadomy nie identyfikują się z nimi bądź je odrzucają. Takie sytuacje oczywiście mają ogromny wpływ na jakość procesu pomagania (brak spójności oddziaływań, stałości,  brak „zakorzenienia” i poczucia przynależności do określonej społeczności). Generalnie, zarówno misja, cel, jak i zadania świetlicy powinny wskazywać kierunek </w:t>
      </w:r>
      <w:proofErr w:type="spellStart"/>
      <w:r w:rsidRPr="00C730E8">
        <w:rPr>
          <w:rFonts w:ascii="Arial" w:hAnsi="Arial" w:cs="Arial"/>
          <w:sz w:val="18"/>
        </w:rPr>
        <w:t>pracy</w:t>
      </w:r>
      <w:proofErr w:type="spellEnd"/>
      <w:r w:rsidRPr="00C730E8">
        <w:rPr>
          <w:rFonts w:ascii="Arial" w:hAnsi="Arial" w:cs="Arial"/>
          <w:sz w:val="18"/>
        </w:rPr>
        <w:t xml:space="preserve"> i w niej pomagać. </w:t>
      </w:r>
      <w:r w:rsidRPr="00C730E8">
        <w:rPr>
          <w:rFonts w:ascii="Arial" w:hAnsi="Arial" w:cs="Arial"/>
          <w:sz w:val="18"/>
          <w:szCs w:val="24"/>
        </w:rPr>
        <w:t>Warto więc nie tylko je sformułować, ale także przyglądać się im co jakiś czas i analizować, czy praca placówki jest z nimi zgodna, a w przypadku jej intensywnego rozwoju, sprawdzać, czy przejęte założenia „rozwijają” się wraz nią.</w:t>
      </w:r>
    </w:p>
    <w:p w:rsidR="005A2249" w:rsidRPr="00C730E8" w:rsidRDefault="005A2249">
      <w:pPr>
        <w:rPr>
          <w:rFonts w:ascii="Arial" w:hAnsi="Arial" w:cs="Arial"/>
        </w:rPr>
      </w:pPr>
    </w:p>
    <w:sectPr w:rsidR="005A2249" w:rsidRPr="00C730E8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2F5B"/>
    <w:multiLevelType w:val="hybridMultilevel"/>
    <w:tmpl w:val="EB9A250A"/>
    <w:lvl w:ilvl="0" w:tplc="10E205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730E8"/>
    <w:rsid w:val="005A2249"/>
    <w:rsid w:val="00C730E8"/>
    <w:rsid w:val="00D6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0E8"/>
    <w:rPr>
      <w:rFonts w:ascii="Calibri" w:eastAsia="Calibri" w:hAnsi="Calibri" w:cs="Times New Roman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C73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3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Tekstpodstawowy3">
    <w:name w:val="Body Text 3"/>
    <w:basedOn w:val="Normalny"/>
    <w:link w:val="Tekstpodstawowy3Znak"/>
    <w:semiHidden/>
    <w:unhideWhenUsed/>
    <w:rsid w:val="00C730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0E8"/>
    <w:rPr>
      <w:rFonts w:ascii="Calibri" w:eastAsia="Calibri" w:hAnsi="Calibri" w:cs="Times New Roman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2012-10-01T11:32:00Z</dcterms:created>
  <dcterms:modified xsi:type="dcterms:W3CDTF">2012-10-01T11:33:00Z</dcterms:modified>
</cp:coreProperties>
</file>