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CF" w:rsidRPr="00C40581" w:rsidRDefault="004F67CF" w:rsidP="004F67CF">
      <w:pPr>
        <w:numPr>
          <w:ilvl w:val="0"/>
          <w:numId w:val="1"/>
        </w:numPr>
        <w:tabs>
          <w:tab w:val="clear" w:pos="2880"/>
          <w:tab w:val="left" w:pos="0"/>
          <w:tab w:val="num" w:pos="360"/>
        </w:tabs>
        <w:spacing w:before="100" w:beforeAutospacing="1" w:after="100" w:afterAutospacing="1" w:line="240" w:lineRule="auto"/>
        <w:ind w:hanging="2880"/>
        <w:jc w:val="both"/>
        <w:rPr>
          <w:rFonts w:ascii="Arial" w:hAnsi="Arial" w:cs="Arial"/>
          <w:b/>
          <w:bCs/>
          <w:sz w:val="24"/>
          <w:szCs w:val="24"/>
        </w:rPr>
      </w:pPr>
      <w:r w:rsidRPr="00C40581">
        <w:rPr>
          <w:rFonts w:ascii="Arial" w:hAnsi="Arial" w:cs="Arial"/>
          <w:b/>
          <w:bCs/>
          <w:sz w:val="24"/>
          <w:szCs w:val="24"/>
        </w:rPr>
        <w:t>Szkoła dla Rodziców i Wychowawców</w:t>
      </w:r>
    </w:p>
    <w:p w:rsidR="004F67CF" w:rsidRPr="00C40581" w:rsidRDefault="004F67CF" w:rsidP="004F67CF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 xml:space="preserve">Jest dla obydwu grup specyficzną formą uczenia się, wzajemnego ubogacania i urzeczywistniania partnerskiej współpracy. Jest to cykl zajęć prowadzonych według programu ustalonego przez rodziców i wychowawców (którzy wspólnie proponują ich tematy). Jeśli w skład grupy wchodzą rodzice, którzy nie pracują, wówczas zajęcia odbywać się mogą rano, kiedy dzieci są w szkole. Zajęcia powinny odbywać się systematycznie (np. raz w tygodniu przez cztery miesiące), trwać do dwóch godzin zegarowych i być prowadzone metodą warsztatową. Optymalnym rozwiązaniem jest, gdy może prowadzić je osoba z zewnątrz (wówczas wychowawcy w pełni mogą wejść w rolę uczestnika/osoby uczącej się). 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52F"/>
    <w:multiLevelType w:val="hybridMultilevel"/>
    <w:tmpl w:val="244CF554"/>
    <w:lvl w:ilvl="0" w:tplc="B28C202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7CF"/>
    <w:rsid w:val="004F67CF"/>
    <w:rsid w:val="005A2249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7CF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2012-10-10T10:41:00Z</dcterms:created>
  <dcterms:modified xsi:type="dcterms:W3CDTF">2012-10-10T10:41:00Z</dcterms:modified>
</cp:coreProperties>
</file>